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0E" w:rsidRDefault="00150269">
      <w:pPr>
        <w:rPr>
          <w:b/>
        </w:rPr>
      </w:pPr>
      <w:r>
        <w:rPr>
          <w:b/>
        </w:rPr>
        <w:t>Физический запуск экспериментальной установки КОТ</w:t>
      </w:r>
    </w:p>
    <w:p w:rsidR="00150269" w:rsidRPr="00150269" w:rsidRDefault="00150269" w:rsidP="00150269">
      <w:r>
        <w:t xml:space="preserve">Авторы: </w:t>
      </w:r>
      <w:proofErr w:type="spellStart"/>
      <w:r w:rsidRPr="00150269">
        <w:rPr>
          <w:bCs/>
          <w:iCs/>
        </w:rPr>
        <w:t>А.А.Иванов</w:t>
      </w:r>
      <w:proofErr w:type="spellEnd"/>
      <w:r w:rsidRPr="00150269">
        <w:rPr>
          <w:bCs/>
          <w:iCs/>
        </w:rPr>
        <w:t xml:space="preserve">, </w:t>
      </w:r>
      <w:proofErr w:type="spellStart"/>
      <w:r w:rsidRPr="00150269">
        <w:rPr>
          <w:bCs/>
          <w:iCs/>
        </w:rPr>
        <w:t>Т.Д.Ахметов</w:t>
      </w:r>
      <w:proofErr w:type="spellEnd"/>
      <w:r w:rsidRPr="00150269">
        <w:rPr>
          <w:bCs/>
          <w:iCs/>
        </w:rPr>
        <w:t xml:space="preserve">, </w:t>
      </w:r>
      <w:proofErr w:type="spellStart"/>
      <w:r w:rsidRPr="00150269">
        <w:rPr>
          <w:bCs/>
          <w:iCs/>
        </w:rPr>
        <w:t>С.В.Мурахтин</w:t>
      </w:r>
      <w:proofErr w:type="spellEnd"/>
      <w:r w:rsidRPr="00150269">
        <w:rPr>
          <w:bCs/>
          <w:iCs/>
        </w:rPr>
        <w:t xml:space="preserve">, </w:t>
      </w:r>
      <w:proofErr w:type="spellStart"/>
      <w:r w:rsidRPr="00150269">
        <w:rPr>
          <w:bCs/>
          <w:iCs/>
        </w:rPr>
        <w:t>И.С.Черноштанов</w:t>
      </w:r>
      <w:proofErr w:type="spellEnd"/>
      <w:r w:rsidRPr="00150269">
        <w:rPr>
          <w:bCs/>
          <w:iCs/>
        </w:rPr>
        <w:t xml:space="preserve">, </w:t>
      </w:r>
      <w:proofErr w:type="spellStart"/>
      <w:r w:rsidRPr="00150269">
        <w:rPr>
          <w:bCs/>
          <w:iCs/>
        </w:rPr>
        <w:t>Р.В.</w:t>
      </w:r>
      <w:r>
        <w:rPr>
          <w:bCs/>
          <w:iCs/>
        </w:rPr>
        <w:t>Воскобойников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К.С.Колесниченко</w:t>
      </w:r>
      <w:proofErr w:type="spellEnd"/>
      <w:r>
        <w:rPr>
          <w:bCs/>
          <w:iCs/>
        </w:rPr>
        <w:t>.</w:t>
      </w:r>
    </w:p>
    <w:p w:rsidR="007A1BAF" w:rsidRDefault="007A1BAF" w:rsidP="007A1BAF">
      <w:pPr>
        <w:jc w:val="both"/>
      </w:pPr>
      <w:r>
        <w:t>Возможность работы с</w:t>
      </w:r>
      <w:r w:rsidRPr="007A1BAF">
        <w:t xml:space="preserve"> β ~ </w:t>
      </w:r>
      <w:proofErr w:type="gramStart"/>
      <w:r w:rsidRPr="007A1BAF">
        <w:t>1</w:t>
      </w:r>
      <w:proofErr w:type="gramEnd"/>
      <w:r w:rsidRPr="007A1BAF">
        <w:t xml:space="preserve"> и осевая симметрия привлекают внимание научной общественности к созданию термоядерного реактора на основе FRC (</w:t>
      </w:r>
      <w:proofErr w:type="spellStart"/>
      <w:r w:rsidRPr="007A1BAF">
        <w:t>Field-reversed</w:t>
      </w:r>
      <w:proofErr w:type="spellEnd"/>
      <w:r w:rsidRPr="007A1BAF">
        <w:t xml:space="preserve"> </w:t>
      </w:r>
      <w:proofErr w:type="spellStart"/>
      <w:r w:rsidRPr="007A1BAF">
        <w:t>configuration</w:t>
      </w:r>
      <w:proofErr w:type="spellEnd"/>
      <w:r w:rsidRPr="007A1BAF">
        <w:t xml:space="preserve">). Одна из основных проблем FRC – ограниченное время существования конфигурации, определяемое временем диффузии магнитного поля, может быть преодолена в экспериментах путем </w:t>
      </w:r>
      <w:proofErr w:type="spellStart"/>
      <w:r w:rsidRPr="007A1BAF">
        <w:t>внеос</w:t>
      </w:r>
      <w:r>
        <w:t>евой</w:t>
      </w:r>
      <w:proofErr w:type="spellEnd"/>
      <w:r>
        <w:t xml:space="preserve"> инжекции атомарных пучков</w:t>
      </w:r>
      <w:r w:rsidR="00842646">
        <w:t>.</w:t>
      </w:r>
    </w:p>
    <w:p w:rsidR="00406E38" w:rsidRDefault="00406E38" w:rsidP="007A1BAF">
      <w:pPr>
        <w:jc w:val="both"/>
      </w:pPr>
      <w:r>
        <w:rPr>
          <w:noProof/>
          <w:lang w:eastAsia="ru-RU"/>
        </w:rPr>
        <w:drawing>
          <wp:inline distT="0" distB="0" distL="0" distR="0">
            <wp:extent cx="5549433" cy="5362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 Изометрия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8356" cy="5429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681" w:rsidRDefault="00416681" w:rsidP="00416681">
      <w:pPr>
        <w:spacing w:line="240" w:lineRule="auto"/>
        <w:jc w:val="both"/>
        <w:rPr>
          <w:i/>
        </w:rPr>
      </w:pPr>
      <w:r>
        <w:rPr>
          <w:i/>
        </w:rPr>
        <w:t xml:space="preserve">Рис.1 </w:t>
      </w:r>
      <w:r w:rsidR="00406E38" w:rsidRPr="00406E38">
        <w:rPr>
          <w:i/>
        </w:rPr>
        <w:t>Экспериментальная установка КОТ</w:t>
      </w:r>
      <w:r>
        <w:rPr>
          <w:i/>
        </w:rPr>
        <w:t>.</w:t>
      </w:r>
    </w:p>
    <w:p w:rsidR="00416681" w:rsidRPr="00416681" w:rsidRDefault="00416681" w:rsidP="00416681">
      <w:pPr>
        <w:spacing w:line="240" w:lineRule="auto"/>
        <w:jc w:val="both"/>
        <w:rPr>
          <w:i/>
        </w:rPr>
      </w:pPr>
      <w:r>
        <w:rPr>
          <w:i/>
        </w:rPr>
        <w:t>Красным показаны соленоиды магнитной системы, жёлтым – мишенная плазма, зелёным – пучки атомов нагревных инжекторов</w:t>
      </w:r>
      <w:r w:rsidR="003509D0">
        <w:rPr>
          <w:i/>
        </w:rPr>
        <w:t xml:space="preserve">, слева – генератор </w:t>
      </w:r>
      <w:r w:rsidR="00144510">
        <w:rPr>
          <w:i/>
        </w:rPr>
        <w:t>плазмы кольцевого типа</w:t>
      </w:r>
      <w:r>
        <w:rPr>
          <w:i/>
        </w:rPr>
        <w:t>.</w:t>
      </w:r>
    </w:p>
    <w:p w:rsidR="007A1BAF" w:rsidRDefault="007A1BAF" w:rsidP="007A1BAF">
      <w:pPr>
        <w:jc w:val="both"/>
      </w:pPr>
      <w:r>
        <w:t xml:space="preserve">В настоящее время в ИЯФ СО РАН </w:t>
      </w:r>
      <w:r w:rsidR="006B66FC">
        <w:t>состоялся физический пуск новой магнитной ловушки</w:t>
      </w:r>
      <w:r>
        <w:t xml:space="preserve"> Компактный Осесимметричный Тороид (КОТ). Отличительной чертой установки</w:t>
      </w:r>
      <w:r w:rsidR="00842646">
        <w:t xml:space="preserve"> (рис.1)</w:t>
      </w:r>
      <w:r>
        <w:t xml:space="preserve"> является способ удержания и стабилизации плазмы. В ловушках открытого типа, к которым относится КОТ, плазма удерживается по принципу свободного вытекания газа из </w:t>
      </w:r>
      <w:r w:rsidR="00416681">
        <w:t>основного объёма</w:t>
      </w:r>
      <w:r>
        <w:t xml:space="preserve">. Главной задачей является увеличение времени вытекания плазмы через </w:t>
      </w:r>
      <w:r w:rsidR="00416681">
        <w:t xml:space="preserve">магнитную </w:t>
      </w:r>
      <w:r>
        <w:t xml:space="preserve">пробку. В машине нового типа плазма сама будет создавать условия, способствующие увеличению времени удержания. Связано это с диамагнетизмом – способностью плазмы ослаблять магнитное поле, в </w:t>
      </w:r>
      <w:r>
        <w:lastRenderedPageBreak/>
        <w:t>котором она удерживается. При определённых условиях плазма полностью вытеснит наружу основное магнитное п</w:t>
      </w:r>
      <w:r w:rsidR="00AD1345">
        <w:t>оле, что эквивалентно эффективному увеличению пробочного отношения.</w:t>
      </w:r>
    </w:p>
    <w:p w:rsidR="00416681" w:rsidRPr="00DC4CD1" w:rsidRDefault="008C7236" w:rsidP="007A1BAF">
      <w:pPr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312474" cy="4029075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 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8829" cy="4064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681" w:rsidRPr="00593DFD" w:rsidRDefault="00416681" w:rsidP="00416681">
      <w:pPr>
        <w:spacing w:line="240" w:lineRule="auto"/>
        <w:jc w:val="both"/>
        <w:rPr>
          <w:i/>
        </w:rPr>
      </w:pPr>
      <w:r>
        <w:rPr>
          <w:i/>
        </w:rPr>
        <w:t>Рис.2.</w:t>
      </w:r>
      <w:r w:rsidR="00593DFD">
        <w:rPr>
          <w:i/>
        </w:rPr>
        <w:t xml:space="preserve"> Концентрация и температура мишенной плазмы измеренные </w:t>
      </w:r>
      <w:proofErr w:type="spellStart"/>
      <w:r w:rsidR="00593DFD">
        <w:rPr>
          <w:i/>
        </w:rPr>
        <w:t>ленгмюровским</w:t>
      </w:r>
      <w:proofErr w:type="spellEnd"/>
      <w:r w:rsidR="00593DFD">
        <w:rPr>
          <w:i/>
        </w:rPr>
        <w:t xml:space="preserve"> зондом на оси установки.</w:t>
      </w:r>
    </w:p>
    <w:p w:rsidR="007A1BAF" w:rsidRDefault="004572B8" w:rsidP="009142B0">
      <w:pPr>
        <w:jc w:val="both"/>
      </w:pPr>
      <w:r>
        <w:t>Ожидается, что инжекция мощных атомарных пучков под срез мишенной плазмы приведёт к захвату и накоплению в центральной плоскости установки значительного азимутального тока частиц со средней энергией 9 кэВ и плотностью 10</w:t>
      </w:r>
      <w:r>
        <w:rPr>
          <w:vertAlign w:val="superscript"/>
        </w:rPr>
        <w:t>13</w:t>
      </w:r>
      <w:r>
        <w:t>см</w:t>
      </w:r>
      <w:r>
        <w:rPr>
          <w:vertAlign w:val="superscript"/>
        </w:rPr>
        <w:t>-3</w:t>
      </w:r>
      <w:r>
        <w:t xml:space="preserve">. Численные расчёты показывают, что диамагнетизм полученного </w:t>
      </w:r>
      <w:r w:rsidR="00842646">
        <w:t>плазменного образования</w:t>
      </w:r>
      <w:r w:rsidRPr="004572B8">
        <w:t xml:space="preserve"> </w:t>
      </w:r>
      <w:r>
        <w:t xml:space="preserve">достаточен для обращения ведущего магнитного поля. </w:t>
      </w:r>
      <w:r w:rsidR="00842646">
        <w:t>Одним из основных параметров</w:t>
      </w:r>
      <w:r>
        <w:t>,</w:t>
      </w:r>
      <w:r w:rsidR="00842646">
        <w:t xml:space="preserve"> который определяет</w:t>
      </w:r>
      <w:r w:rsidR="006B66FC">
        <w:t xml:space="preserve"> </w:t>
      </w:r>
      <w:r w:rsidR="00842646">
        <w:t xml:space="preserve">темп накопления и </w:t>
      </w:r>
      <w:r w:rsidR="006B66FC">
        <w:t xml:space="preserve">время жизни </w:t>
      </w:r>
      <w:r w:rsidR="00842646">
        <w:rPr>
          <w:lang w:val="en-US"/>
        </w:rPr>
        <w:t>FRC</w:t>
      </w:r>
      <w:r>
        <w:t xml:space="preserve"> является электронная температура плазмы и её концентрация. Для удачной реализации научной программы требуется создать стартовую плазму с температурой </w:t>
      </w:r>
      <w:r w:rsidR="009142B0">
        <w:t>40-50 эВ и плотностью 5*10</w:t>
      </w:r>
      <w:r w:rsidR="009142B0">
        <w:rPr>
          <w:vertAlign w:val="superscript"/>
        </w:rPr>
        <w:t>13</w:t>
      </w:r>
      <w:r w:rsidR="009142B0">
        <w:t>см</w:t>
      </w:r>
      <w:r w:rsidR="009142B0">
        <w:rPr>
          <w:vertAlign w:val="superscript"/>
        </w:rPr>
        <w:t>-3</w:t>
      </w:r>
      <w:r w:rsidR="009142B0">
        <w:t xml:space="preserve">. В настоящее время ведутся </w:t>
      </w:r>
      <w:r w:rsidR="009142B0" w:rsidRPr="00B3223F">
        <w:t>эксперименты</w:t>
      </w:r>
      <w:r w:rsidR="009142B0">
        <w:t xml:space="preserve"> по оптимизации режима работы плазменного генератора создающего стартовую плазму</w:t>
      </w:r>
      <w:r w:rsidR="00842646">
        <w:t xml:space="preserve"> (рис.2</w:t>
      </w:r>
      <w:r w:rsidR="009142B0">
        <w:t>) и идёт подготовка эксперимента с включением системы атомарной инжекции</w:t>
      </w:r>
      <w:r w:rsidR="00A2387F" w:rsidRPr="00A2387F">
        <w:t xml:space="preserve"> </w:t>
      </w:r>
      <w:r w:rsidR="00A2387F">
        <w:t>установки</w:t>
      </w:r>
      <w:r w:rsidR="009142B0">
        <w:t xml:space="preserve"> КОТ.</w:t>
      </w:r>
    </w:p>
    <w:p w:rsidR="00150269" w:rsidRDefault="000154CA" w:rsidP="00150269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</w:rPr>
      </w:pPr>
      <w:r w:rsidRPr="000154CA">
        <w:rPr>
          <w:rFonts w:asciiTheme="minorHAnsi" w:hAnsiTheme="minorHAnsi" w:cstheme="minorHAnsi"/>
          <w:iCs/>
          <w:sz w:val="22"/>
          <w:szCs w:val="22"/>
        </w:rPr>
        <w:t xml:space="preserve">Грант РНФ </w:t>
      </w:r>
      <w:r w:rsidRPr="000154CA">
        <w:rPr>
          <w:rFonts w:asciiTheme="minorHAnsi" w:eastAsiaTheme="minorHAnsi" w:hAnsiTheme="minorHAnsi" w:cstheme="minorHAnsi"/>
          <w:sz w:val="22"/>
          <w:szCs w:val="22"/>
        </w:rPr>
        <w:t>14-50-00080 «</w:t>
      </w:r>
      <w:r w:rsidR="00993CB7" w:rsidRPr="00993CB7">
        <w:rPr>
          <w:rFonts w:asciiTheme="minorHAnsi" w:hAnsiTheme="minorHAnsi" w:cstheme="minorHAnsi"/>
          <w:color w:val="000000"/>
          <w:sz w:val="22"/>
          <w:szCs w:val="22"/>
        </w:rPr>
        <w:t>Развитие фундаментальных основ и технологий термоядерной энергетики будущего</w:t>
      </w:r>
      <w:r w:rsidRPr="000154CA">
        <w:rPr>
          <w:rFonts w:asciiTheme="minorHAnsi" w:eastAsiaTheme="minorHAnsi" w:hAnsiTheme="minorHAnsi" w:cstheme="minorHAnsi"/>
          <w:sz w:val="22"/>
          <w:szCs w:val="22"/>
        </w:rPr>
        <w:t>».</w:t>
      </w:r>
    </w:p>
    <w:p w:rsidR="008E2900" w:rsidRDefault="008E2900" w:rsidP="00150269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8E2900" w:rsidRDefault="008E2900" w:rsidP="008E2900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Государственное задание:</w:t>
      </w:r>
    </w:p>
    <w:p w:rsidR="008E2900" w:rsidRPr="004A0313" w:rsidRDefault="008E2900" w:rsidP="008E2900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Направление </w:t>
      </w:r>
      <w:r w:rsidRPr="00D74FE9">
        <w:rPr>
          <w:color w:val="212121"/>
        </w:rPr>
        <w:t xml:space="preserve">1.3.4.1. </w:t>
      </w:r>
      <w:r w:rsidRPr="002E48FC">
        <w:rPr>
          <w:rFonts w:asciiTheme="minorHAnsi" w:hAnsiTheme="minorHAnsi" w:cstheme="minorHAnsi"/>
          <w:color w:val="212121"/>
          <w:sz w:val="22"/>
          <w:szCs w:val="22"/>
        </w:rPr>
        <w:t>«</w:t>
      </w:r>
      <w:r w:rsidRPr="002E48FC">
        <w:rPr>
          <w:rFonts w:asciiTheme="minorHAnsi" w:hAnsiTheme="minorHAnsi" w:cstheme="minorHAnsi"/>
          <w:color w:val="212121"/>
          <w:sz w:val="22"/>
          <w:szCs w:val="22"/>
        </w:rPr>
        <w:t>Физика высокотемпературной плазмы и управляемый ядерный синтез</w:t>
      </w:r>
      <w:r w:rsidRPr="002E48FC">
        <w:rPr>
          <w:rFonts w:asciiTheme="minorHAnsi" w:hAnsiTheme="minorHAnsi" w:cstheme="minorHAnsi"/>
          <w:color w:val="212121"/>
          <w:sz w:val="22"/>
          <w:szCs w:val="22"/>
        </w:rPr>
        <w:t>»</w:t>
      </w:r>
      <w:r w:rsidRPr="002E48FC">
        <w:rPr>
          <w:rFonts w:asciiTheme="minorHAnsi" w:hAnsiTheme="minorHAnsi" w:cstheme="minorHAnsi"/>
          <w:color w:val="212121"/>
          <w:sz w:val="22"/>
          <w:szCs w:val="22"/>
        </w:rPr>
        <w:t>.</w:t>
      </w:r>
    </w:p>
    <w:p w:rsidR="008E2900" w:rsidRPr="00B3223F" w:rsidRDefault="008E2900" w:rsidP="00150269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color w:val="000000"/>
        </w:rPr>
        <w:t>Тема № 1.3.4.1.1</w:t>
      </w:r>
      <w:r w:rsidRPr="004A0313">
        <w:rPr>
          <w:color w:val="000000"/>
        </w:rPr>
        <w:t xml:space="preserve"> «</w:t>
      </w:r>
      <w:r w:rsidRPr="00B3223F">
        <w:rPr>
          <w:rFonts w:asciiTheme="minorHAnsi" w:eastAsiaTheme="minorHAnsi" w:hAnsiTheme="minorHAnsi" w:cstheme="minorBidi"/>
          <w:sz w:val="22"/>
          <w:szCs w:val="22"/>
          <w:lang w:eastAsia="en-US"/>
        </w:rPr>
        <w:t>Разработка физических основ и технологических решений для создания термоядерного реактора на о</w:t>
      </w:r>
      <w:bookmarkStart w:id="0" w:name="_GoBack"/>
      <w:bookmarkEnd w:id="0"/>
      <w:r w:rsidRPr="00B3223F">
        <w:rPr>
          <w:rFonts w:asciiTheme="minorHAnsi" w:eastAsiaTheme="minorHAnsi" w:hAnsiTheme="minorHAnsi" w:cstheme="minorBidi"/>
          <w:sz w:val="22"/>
          <w:szCs w:val="22"/>
          <w:lang w:eastAsia="en-US"/>
        </w:rPr>
        <w:t>снове линейной магнитной ловушки».</w:t>
      </w:r>
    </w:p>
    <w:sectPr w:rsidR="008E2900" w:rsidRPr="00B3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64136D"/>
    <w:multiLevelType w:val="hybridMultilevel"/>
    <w:tmpl w:val="C12AF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AF"/>
    <w:rsid w:val="000154CA"/>
    <w:rsid w:val="00144510"/>
    <w:rsid w:val="00150269"/>
    <w:rsid w:val="0022460E"/>
    <w:rsid w:val="002E48FC"/>
    <w:rsid w:val="003509D0"/>
    <w:rsid w:val="00406E38"/>
    <w:rsid w:val="00416681"/>
    <w:rsid w:val="004572B8"/>
    <w:rsid w:val="00593DFD"/>
    <w:rsid w:val="006B66FC"/>
    <w:rsid w:val="007A1BAF"/>
    <w:rsid w:val="00812858"/>
    <w:rsid w:val="00842646"/>
    <w:rsid w:val="00890E42"/>
    <w:rsid w:val="008C7236"/>
    <w:rsid w:val="008E2900"/>
    <w:rsid w:val="009142B0"/>
    <w:rsid w:val="00993CB7"/>
    <w:rsid w:val="00A11090"/>
    <w:rsid w:val="00A2387F"/>
    <w:rsid w:val="00AD1345"/>
    <w:rsid w:val="00B3223F"/>
    <w:rsid w:val="00D23543"/>
    <w:rsid w:val="00DC4CD1"/>
    <w:rsid w:val="00EF12ED"/>
    <w:rsid w:val="00F82545"/>
    <w:rsid w:val="00FA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C8DE9-BEBB-4417-9F90-2B1D5B68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normal">
    <w:name w:val="x_msonormal"/>
    <w:basedOn w:val="a"/>
    <w:rsid w:val="00150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35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3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3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5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 V. Murakhtin</dc:creator>
  <cp:keywords/>
  <dc:description/>
  <cp:lastModifiedBy>Sergej V. Murakhtin</cp:lastModifiedBy>
  <cp:revision>14</cp:revision>
  <cp:lastPrinted>2021-12-10T07:28:00Z</cp:lastPrinted>
  <dcterms:created xsi:type="dcterms:W3CDTF">2021-05-27T07:56:00Z</dcterms:created>
  <dcterms:modified xsi:type="dcterms:W3CDTF">2021-12-10T08:43:00Z</dcterms:modified>
</cp:coreProperties>
</file>